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C6" w:rsidRDefault="009128CD" w:rsidP="00840E93">
      <w:pPr>
        <w:pStyle w:val="Nzevproduktu"/>
      </w:pPr>
      <w:r>
        <w:t xml:space="preserve">Winx</w:t>
      </w:r>
    </w:p>
    <w:p w:rsidR="00CE4216" w:rsidRDefault="00CE4216" w:rsidP="00840E93">
      <w:pPr>
        <w:pStyle w:val="Nzevproduktu"/>
      </w:pPr>
    </w:p>
    <w:p w:rsidR="007F0297" w:rsidRDefault="00CE4216" w:rsidP="00840E93">
      <w:pPr>
        <w:pStyle w:val="Nzevproduktu"/>
        <w:jc w:val="center"/>
      </w:pPr>
      <w:r>
        <w:drawing>
          <wp:inline distT="0" distB="0" distL="0" distR="0">
            <wp:extent cx="4796306" cy="6496050"/>
            <wp:effectExtent l="0" t="0" r="444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79" cy="65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16" w:rsidRDefault="00CE4216" w:rsidP="00840E93">
      <w:pPr>
        <w:pStyle w:val="Nzevproduktu"/>
        <w:jc w:val="center"/>
      </w:pPr>
    </w:p>
    <w:p w:rsidR="00046A56" w:rsidRPr="00046A56" w:rsidRDefault="00046A56" w:rsidP="00046A56">
      <w:r>
        <w:rPr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8C2C6" wp14:editId="19E23E8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840000" cy="0"/>
                <wp:effectExtent l="0" t="0" r="37465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68002" id="Straight Connector 216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6pt" to="538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2823"/>
      </w:tblGrid>
      <w:tr w:rsidR="00046A56" w:rsidTr="005C310D">
        <w:tc>
          <w:tcPr>
            <w:tcW w:w="7933" w:type="dxa"/>
          </w:tcPr>
          <w:p w:rsidR="00046A56" w:rsidRDefault="009128CD" w:rsidP="005314F4">
            <w:pPr>
              <w:tabs>
                <w:tab w:val="left" w:pos="883"/>
              </w:tabs>
              <w:rPr>
                <w:b/>
              </w:rPr>
            </w:pPr>
            <w:r>
              <w:rPr>
                <w:b/>
              </w:rPr>
              <w:t xml:space="preserve">Winx WX 881.09</w:t>
            </w:r>
          </w:p>
          <w:p w:rsidR="00036343" w:rsidRDefault="00036343" w:rsidP="005314F4">
            <w:pPr>
              <w:tabs>
                <w:tab w:val="left" w:pos="883"/>
              </w:tabs>
              <w:rPr>
                <w:b/>
              </w:rPr>
            </w:pPr>
          </w:p>
          <w:p w:rsidR="00036343" w:rsidRPr="00046A56" w:rsidRDefault="00036343" w:rsidP="005314F4">
            <w:pPr>
              <w:tabs>
                <w:tab w:val="left" w:pos="883"/>
              </w:tabs>
              <w:rPr>
                <w:b/>
              </w:rPr>
            </w:pPr>
          </w:p>
        </w:tc>
        <w:tc>
          <w:tcPr>
            <w:tcW w:w="2823" w:type="dxa"/>
          </w:tcPr>
          <w:p w:rsidR="00046A56" w:rsidRDefault="00B74B21" w:rsidP="00D72F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3"/>
              </w:tabs>
              <w:jc w:val="right"/>
              <w:rPr>
                <w:szCs w:val="19"/>
              </w:rPr>
            </w:pPr>
            <w:r>
              <w:t xml:space="preserve">Design:</w:t>
            </w:r>
            <w:r>
              <w:t xml:space="preserve"> </w:t>
            </w:r>
            <w:r>
              <w:t xml:space="preserve">Kai Stania (AT)</w:t>
            </w:r>
            <w:r>
              <w:br/>
            </w:r>
            <w:r>
              <w:t xml:space="preserve">Hersteller:</w:t>
            </w:r>
            <w:r>
              <w:t xml:space="preserve"> </w:t>
            </w:r>
            <w:r>
              <w:t xml:space="preserve">RIM CZ a.s.</w:t>
            </w:r>
          </w:p>
          <w:p w:rsidR="00D72F1F" w:rsidRPr="00046A56" w:rsidRDefault="00D72F1F" w:rsidP="0053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3"/>
              </w:tabs>
              <w:rPr>
                <w:szCs w:val="19"/>
              </w:rPr>
            </w:pPr>
          </w:p>
        </w:tc>
      </w:tr>
    </w:tbl>
    <w:p w:rsidR="009128CD" w:rsidRDefault="00046A56" w:rsidP="009128CD">
      <w:pPr>
        <w:tabs>
          <w:tab w:val="left" w:pos="883"/>
        </w:tabs>
        <w:rPr>
          <w:b/>
        </w:rPr>
      </w:pPr>
      <w:r>
        <w:br w:type="page"/>
      </w:r>
      <w:r>
        <w:rPr>
          <w:b/>
        </w:rPr>
        <w:t xml:space="preserve">Winx WX 881.09</w:t>
      </w:r>
    </w:p>
    <w:p w:rsidR="00046A56" w:rsidRDefault="00046A56" w:rsidP="00046A56">
      <w:pPr>
        <w:rPr>
          <w:b/>
          <w:sz w:val="24"/>
          <w:szCs w:val="24"/>
        </w:rPr>
      </w:pPr>
    </w:p>
    <w:p w:rsidR="009128CD" w:rsidRDefault="00840E93" w:rsidP="009128CD">
      <w:pPr>
        <w:rPr>
          <w:szCs w:val="19"/>
          <w:bdr w:val="none" w:sz="0" w:space="0" w:color="auto"/>
        </w:rPr>
      </w:pPr>
      <w:r>
        <w:rPr>
          <w:bdr w:val="none" w:sz="0" w:space="0" w:color="auto"/>
        </w:rPr>
        <w:t xml:space="preserve">Moderner, vollgepolsterter Stuhl mit abgerundeten Formen, geeignet für Hotels, Cafés und Restaurants.</w:t>
      </w:r>
    </w:p>
    <w:p w:rsidR="00840E93" w:rsidRDefault="00840E93" w:rsidP="009128CD">
      <w:pPr>
        <w:rPr>
          <w:sz w:val="20"/>
          <w:szCs w:val="20"/>
          <w:bdr w:val="none" w:sz="0" w:space="0" w:color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8067"/>
      </w:tblGrid>
      <w:tr w:rsidR="00AD6FE0" w:rsidTr="005C310D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D730A0" w:rsidRDefault="009128CD" w:rsidP="00AD6FE0">
            <w:pPr>
              <w:pStyle w:val="Tabulka-nzevhodnoty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Ausführung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9128CD" w:rsidRDefault="009128CD" w:rsidP="009128CD">
            <w:pPr>
              <w:pStyle w:val="Tabulka-popishodnoty"/>
            </w:pPr>
            <w:r>
              <w:t xml:space="preserve">Die Schale des Stuhls besteht aus zwei Teilen:</w:t>
            </w:r>
          </w:p>
          <w:p w:rsidR="009128CD" w:rsidRDefault="009128CD" w:rsidP="009128CD">
            <w:pPr>
              <w:pStyle w:val="Tabulka-popishodnoty"/>
            </w:pPr>
          </w:p>
          <w:p w:rsidR="009128CD" w:rsidRDefault="009128CD" w:rsidP="009128CD">
            <w:pPr>
              <w:pStyle w:val="Tabulka-popishodnoty"/>
            </w:pPr>
            <w:r>
              <w:t xml:space="preserve">Der Sitz besteht aus einem 13-lagigen Buchensperrholz mit einer Gesamtdicke von 14 mm und einer Furnierdicke von 1,1 mm.</w:t>
            </w:r>
            <w:r>
              <w:t xml:space="preserve"> </w:t>
            </w:r>
          </w:p>
          <w:p w:rsidR="009128CD" w:rsidRDefault="009128CD" w:rsidP="009128CD">
            <w:pPr>
              <w:pStyle w:val="Tabulka-popishodnoty"/>
            </w:pPr>
            <w:r>
              <w:t xml:space="preserve">Gepolstert mit PUR-Schaum mit einer Stärke von 50 mm und einem Volumengewicht von 70 kg/m3.</w:t>
            </w:r>
            <w:r>
              <w:t xml:space="preserve"> </w:t>
            </w:r>
          </w:p>
          <w:p w:rsidR="009128CD" w:rsidRDefault="009128CD" w:rsidP="009128CD">
            <w:pPr>
              <w:pStyle w:val="Tabulka-popishodnoty"/>
            </w:pPr>
          </w:p>
          <w:p w:rsidR="00AD6FE0" w:rsidRPr="00AD6FE0" w:rsidRDefault="009128CD" w:rsidP="009128CD">
            <w:pPr>
              <w:pStyle w:val="Tabulka-popishodnoty"/>
            </w:pPr>
            <w:r>
              <w:t xml:space="preserve">Die Rückenlehne ist ein getrennter Teil, der fest mit dem Sitz verbunden ist.</w:t>
            </w:r>
            <w:r>
              <w:t xml:space="preserve"> </w:t>
            </w:r>
            <w:r>
              <w:t xml:space="preserve">Es besteht aus dem Drahtgestell einer Polyurethanfüllstoff.</w:t>
            </w:r>
            <w:r>
              <w:t xml:space="preserve"> </w:t>
            </w:r>
            <w:r>
              <w:t xml:space="preserve">Die Härte des Polyurethanschaums (Füllstoff) beträgt 70 kg / m3.</w:t>
            </w:r>
          </w:p>
        </w:tc>
      </w:tr>
      <w:tr w:rsidR="00AD6FE0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D730A0" w:rsidRDefault="009128CD" w:rsidP="00AD6FE0">
            <w:pPr>
              <w:pStyle w:val="Tabulka-nzevhodnoty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Fußgestell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CE4216" w:rsidRDefault="00FC2FC6" w:rsidP="00CE4216">
            <w:pPr>
              <w:pStyle w:val="Tabulka-popishodnoty"/>
            </w:pPr>
            <w:r>
              <w:rPr>
                <w:b/>
              </w:rPr>
              <w:t xml:space="preserve">.09</w:t>
            </w:r>
            <w:r>
              <w:t xml:space="preserve"> - Das Gestell des Sessels besteht aus einem Metallrohr mit vier Beinen, Ø 18x2 mm, mit Gelenkgleitern aus Kunststoff.</w:t>
            </w:r>
            <w:r>
              <w:t xml:space="preserve"> </w:t>
            </w:r>
          </w:p>
          <w:p w:rsidR="00AD6FE0" w:rsidRPr="00AD6FE0" w:rsidRDefault="00CE4216" w:rsidP="00CE4216">
            <w:pPr>
              <w:pStyle w:val="Tabulka-popishodnoty"/>
            </w:pPr>
            <w:r>
              <w:t xml:space="preserve">Die Oberflächenbehandlung des Gestells erfolgt in Pulverschwarz.</w:t>
            </w:r>
          </w:p>
        </w:tc>
      </w:tr>
      <w:tr w:rsidR="00AD6FE0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D730A0" w:rsidRDefault="00AD6FE0" w:rsidP="00AD6FE0">
            <w:pPr>
              <w:pStyle w:val="Tabulka-nzevhodnoty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Polsterung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AD6FE0" w:rsidRDefault="009128CD" w:rsidP="00AD6FE0">
            <w:pPr>
              <w:pStyle w:val="Tabulka-popishodnoty"/>
            </w:pPr>
            <w:r>
              <w:t xml:space="preserve">Nach Auswahl aus dem Angebot an Stoffen.</w:t>
            </w:r>
          </w:p>
        </w:tc>
      </w:tr>
      <w:tr w:rsidR="00A73DBC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73DBC" w:rsidRPr="00D730A0" w:rsidRDefault="00A73DBC" w:rsidP="00AD6FE0">
            <w:pPr>
              <w:pStyle w:val="Tabulka-nzevhodnoty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Optional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CE4216" w:rsidRDefault="00CE4216" w:rsidP="005F3C14">
            <w:pPr>
              <w:pStyle w:val="Tabulka-popishodnoty"/>
              <w:numPr>
                <w:ilvl w:val="0"/>
                <w:numId w:val="9"/>
              </w:numPr>
            </w:pPr>
            <w:r>
              <w:t xml:space="preserve">Fußgestell - verchromt</w:t>
            </w:r>
          </w:p>
          <w:p w:rsidR="00CE4216" w:rsidRDefault="00CE4216" w:rsidP="005F3C14">
            <w:pPr>
              <w:pStyle w:val="Tabulka-popishodnoty"/>
              <w:numPr>
                <w:ilvl w:val="0"/>
                <w:numId w:val="9"/>
              </w:numPr>
            </w:pPr>
            <w:r>
              <w:t xml:space="preserve">Andere RAL-Farben - auf Anfrage</w:t>
            </w:r>
          </w:p>
          <w:p w:rsidR="00D61912" w:rsidRDefault="007975F5" w:rsidP="005F3C14">
            <w:pPr>
              <w:pStyle w:val="Tabulka-popishodnoty"/>
              <w:numPr>
                <w:ilvl w:val="0"/>
                <w:numId w:val="9"/>
              </w:numPr>
            </w:pPr>
            <w:r>
              <w:t xml:space="preserve">Gleiter mit Filz</w:t>
            </w:r>
          </w:p>
        </w:tc>
      </w:tr>
      <w:tr w:rsidR="00D72F1F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D72F1F" w:rsidRDefault="00DA5F69" w:rsidP="00AD6FE0">
            <w:pPr>
              <w:pStyle w:val="Tabulka-nzevhodnoty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Garantie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D72F1F" w:rsidRPr="00AD6FE0" w:rsidRDefault="00D72F1F" w:rsidP="00D72F1F">
            <w:pPr>
              <w:pStyle w:val="Tabulka-popishodnoty"/>
              <w:tabs>
                <w:tab w:val="clear" w:pos="883"/>
                <w:tab w:val="left" w:pos="992"/>
              </w:tabs>
            </w:pPr>
            <w:r>
              <w:t xml:space="preserve">5 Jahre (siehe Geschäftsbedingungen)</w:t>
            </w:r>
          </w:p>
        </w:tc>
      </w:tr>
      <w:tr w:rsidR="00AD6FE0" w:rsidTr="003E3037">
        <w:tc>
          <w:tcPr>
            <w:tcW w:w="2689" w:type="dxa"/>
            <w:tcBorders>
              <w:top w:val="single" w:sz="4" w:space="0" w:color="auto"/>
            </w:tcBorders>
          </w:tcPr>
          <w:p w:rsidR="00AD6FE0" w:rsidRDefault="00AD6FE0" w:rsidP="00AD6FE0">
            <w:pPr>
              <w:pStyle w:val="Tabulka-nzevhodnoty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Maße (mm)</w:t>
            </w:r>
          </w:p>
          <w:p w:rsidR="00D72F1F" w:rsidRPr="00D730A0" w:rsidRDefault="00D72F1F" w:rsidP="00AD6FE0">
            <w:pPr>
              <w:pStyle w:val="Tabulka-nzevhodnoty"/>
              <w:rPr>
                <w:sz w:val="17"/>
                <w:szCs w:val="17"/>
              </w:rPr>
            </w:pPr>
          </w:p>
        </w:tc>
        <w:tc>
          <w:tcPr>
            <w:tcW w:w="8067" w:type="dxa"/>
            <w:tcBorders>
              <w:top w:val="single" w:sz="4" w:space="0" w:color="auto"/>
            </w:tcBorders>
          </w:tcPr>
          <w:p w:rsidR="00AD6FE0" w:rsidRPr="00AD6FE0" w:rsidRDefault="00CE4216" w:rsidP="005A1FE9">
            <w:pPr>
              <w:pStyle w:val="Tabulka-popishodnoty"/>
            </w:pPr>
            <w:r>
              <w:drawing>
                <wp:inline distT="0" distB="0" distL="0" distR="0" wp14:anchorId="43FC70F6" wp14:editId="5BB78DC8">
                  <wp:extent cx="4057650" cy="3266116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360" cy="328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4352" w:rsidRDefault="002F4352" w:rsidP="005A1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</w:pPr>
    </w:p>
    <w:sectPr w:rsidR="002F4352" w:rsidSect="00E7101D">
      <w:headerReference w:type="even" r:id="rId10"/>
      <w:headerReference w:type="default" r:id="rId11"/>
      <w:footerReference w:type="default" r:id="rId12"/>
      <w:footerReference w:type="first" r:id="rId13"/>
      <w:pgSz w:w="11900" w:h="16840"/>
      <w:pgMar w:top="426" w:right="567" w:bottom="1531" w:left="56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747" w:rsidRDefault="00A90747" w:rsidP="00937222">
      <w:pPr>
        <w:spacing w:line="240" w:lineRule="auto"/>
      </w:pPr>
      <w:r>
        <w:separator/>
      </w:r>
    </w:p>
  </w:endnote>
  <w:endnote w:type="continuationSeparator" w:id="0">
    <w:p w:rsidR="00A90747" w:rsidRDefault="00A90747" w:rsidP="00937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22" w:rsidRPr="00F56652" w:rsidRDefault="00036343" w:rsidP="00F56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rPr>
        <w:color w:val="auto"/>
        <w:spacing w:val="10"/>
        <w:szCs w:val="19"/>
        <w:bdr w:val="none" w:sz="0" w:space="0" w:color="auto"/>
        <w:rFonts w:eastAsia="Times New Roman" w:cs="Arial"/>
      </w:rPr>
    </w:pPr>
    <w:r>
      <w:rPr>
        <w:color w:val="auto"/>
        <w:bdr w:val="none" w:sz="0" w:space="0" w:color="auto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9918700</wp:posOffset>
          </wp:positionV>
          <wp:extent cx="535305" cy="539750"/>
          <wp:effectExtent l="0" t="0" r="0" b="0"/>
          <wp:wrapSquare wrapText="bothSides"/>
          <wp:docPr id="6" name="Obrázek 6" descr="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  <w:bdr w:val="none" w:sz="0" w:space="0" w:color="aut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9918700</wp:posOffset>
          </wp:positionV>
          <wp:extent cx="535305" cy="539750"/>
          <wp:effectExtent l="0" t="0" r="0" b="0"/>
          <wp:wrapSquare wrapText="bothSides"/>
          <wp:docPr id="5" name="Obrázek 5" descr="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  <w:bdr w:val="none" w:sz="0" w:space="0" w:color="auto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9918700</wp:posOffset>
          </wp:positionV>
          <wp:extent cx="535305" cy="539750"/>
          <wp:effectExtent l="0" t="0" r="0" b="0"/>
          <wp:wrapSquare wrapText="bothSides"/>
          <wp:docPr id="3" name="Obrázek 3" descr="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  <w:bdr w:val="none" w:sz="0" w:space="0" w:color="auto"/>
      </w:rPr>
      <w:t xml:space="preserve">www.rim.cz/de</w:t>
    </w:r>
    <w:r>
      <w:drawing>
        <wp:anchor distT="0" distB="0" distL="114300" distR="114300" simplePos="0" relativeHeight="251664384" behindDoc="0" locked="1" layoutInCell="1" allowOverlap="0" wp14:anchorId="3ECD9BD7" wp14:editId="55D274C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730" cy="1065530"/>
          <wp:effectExtent l="0" t="0" r="0" b="0"/>
          <wp:wrapNone/>
          <wp:docPr id="221" name="Picture 22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CC" w:rsidRPr="00F56652" w:rsidRDefault="00AE37CC" w:rsidP="00DB7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-1928"/>
      <w:rPr>
        <w:color w:val="auto"/>
        <w:szCs w:val="19"/>
        <w:bdr w:val="none" w:sz="0" w:space="0" w:color="auto"/>
        <w:rFonts w:eastAsia="Times New Roman" w:cs="Arial"/>
      </w:rPr>
    </w:pPr>
    <w:r>
      <w:rPr>
        <w:color w:val="auto"/>
        <w:bdr w:val="none" w:sz="0" w:space="0" w:color="auto"/>
      </w:rPr>
      <w:t xml:space="preserve">www.rim.cz/de</w:t>
    </w:r>
    <w:r>
      <w:drawing>
        <wp:anchor distT="0" distB="0" distL="114300" distR="114300" simplePos="0" relativeHeight="251662336" behindDoc="0" locked="1" layoutInCell="1" allowOverlap="0" wp14:anchorId="675AE4B9" wp14:editId="44B87FD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730" cy="1065530"/>
          <wp:effectExtent l="0" t="0" r="0" b="0"/>
          <wp:wrapNone/>
          <wp:docPr id="222" name="Picture 22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747" w:rsidRDefault="00A90747" w:rsidP="00937222">
      <w:pPr>
        <w:spacing w:line="240" w:lineRule="auto"/>
      </w:pPr>
      <w:r>
        <w:separator/>
      </w:r>
    </w:p>
  </w:footnote>
  <w:footnote w:type="continuationSeparator" w:id="0">
    <w:p w:rsidR="00A90747" w:rsidRDefault="00A90747" w:rsidP="009372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80546085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2B2A21" w:rsidRDefault="002B2A21" w:rsidP="008A3E49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B2A21" w:rsidRDefault="002B2A21" w:rsidP="002B2A21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22" w:rsidRDefault="00937222" w:rsidP="002B2A21">
    <w:pPr>
      <w:pStyle w:val="Zhlav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A6F"/>
    <w:multiLevelType w:val="hybridMultilevel"/>
    <w:tmpl w:val="89F26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4507"/>
    <w:multiLevelType w:val="hybridMultilevel"/>
    <w:tmpl w:val="E266FB3C"/>
    <w:lvl w:ilvl="0" w:tplc="2DEC0ADA">
      <w:numFmt w:val="bullet"/>
      <w:lvlText w:val="•"/>
      <w:lvlJc w:val="left"/>
      <w:pPr>
        <w:ind w:left="1245" w:hanging="88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ED2"/>
    <w:multiLevelType w:val="hybridMultilevel"/>
    <w:tmpl w:val="5CB61936"/>
    <w:lvl w:ilvl="0" w:tplc="2DEC0ADA">
      <w:numFmt w:val="bullet"/>
      <w:lvlText w:val="•"/>
      <w:lvlJc w:val="left"/>
      <w:pPr>
        <w:ind w:left="1245" w:hanging="88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272"/>
    <w:multiLevelType w:val="hybridMultilevel"/>
    <w:tmpl w:val="A83CB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4838"/>
    <w:multiLevelType w:val="hybridMultilevel"/>
    <w:tmpl w:val="C1F6A362"/>
    <w:lvl w:ilvl="0" w:tplc="5B7E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331E"/>
    <w:multiLevelType w:val="hybridMultilevel"/>
    <w:tmpl w:val="6F522C06"/>
    <w:lvl w:ilvl="0" w:tplc="0360F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4D5C"/>
    <w:multiLevelType w:val="hybridMultilevel"/>
    <w:tmpl w:val="35DC9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36C0E"/>
    <w:multiLevelType w:val="hybridMultilevel"/>
    <w:tmpl w:val="D5EE8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857"/>
    <w:multiLevelType w:val="hybridMultilevel"/>
    <w:tmpl w:val="865630D0"/>
    <w:lvl w:ilvl="0" w:tplc="2DEC0ADA">
      <w:numFmt w:val="bullet"/>
      <w:lvlText w:val="•"/>
      <w:lvlJc w:val="left"/>
      <w:pPr>
        <w:ind w:left="1245" w:hanging="88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15552"/>
    <w:multiLevelType w:val="hybridMultilevel"/>
    <w:tmpl w:val="4B102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22"/>
    <w:rsid w:val="00036343"/>
    <w:rsid w:val="00043E7E"/>
    <w:rsid w:val="00046A56"/>
    <w:rsid w:val="00056C0F"/>
    <w:rsid w:val="00120EEA"/>
    <w:rsid w:val="0014484D"/>
    <w:rsid w:val="001B4936"/>
    <w:rsid w:val="001F08CE"/>
    <w:rsid w:val="00226B74"/>
    <w:rsid w:val="0026040B"/>
    <w:rsid w:val="00273016"/>
    <w:rsid w:val="00276474"/>
    <w:rsid w:val="002A0074"/>
    <w:rsid w:val="002B2A21"/>
    <w:rsid w:val="002F4352"/>
    <w:rsid w:val="002F4D1D"/>
    <w:rsid w:val="002F4EA1"/>
    <w:rsid w:val="002F521C"/>
    <w:rsid w:val="00323DFB"/>
    <w:rsid w:val="0033398B"/>
    <w:rsid w:val="00363197"/>
    <w:rsid w:val="003E3037"/>
    <w:rsid w:val="003F576D"/>
    <w:rsid w:val="004340B8"/>
    <w:rsid w:val="0044669D"/>
    <w:rsid w:val="004869E6"/>
    <w:rsid w:val="00510D90"/>
    <w:rsid w:val="005A1FE9"/>
    <w:rsid w:val="005B5F13"/>
    <w:rsid w:val="005C310D"/>
    <w:rsid w:val="005F3C14"/>
    <w:rsid w:val="00636B09"/>
    <w:rsid w:val="00666FAE"/>
    <w:rsid w:val="006B2E43"/>
    <w:rsid w:val="007348A8"/>
    <w:rsid w:val="00734CF3"/>
    <w:rsid w:val="00736140"/>
    <w:rsid w:val="007975F5"/>
    <w:rsid w:val="007F0297"/>
    <w:rsid w:val="0082273D"/>
    <w:rsid w:val="00840E93"/>
    <w:rsid w:val="008861C3"/>
    <w:rsid w:val="0089573A"/>
    <w:rsid w:val="009128CD"/>
    <w:rsid w:val="00937222"/>
    <w:rsid w:val="00A224AA"/>
    <w:rsid w:val="00A35CB3"/>
    <w:rsid w:val="00A73DBC"/>
    <w:rsid w:val="00A90747"/>
    <w:rsid w:val="00A91713"/>
    <w:rsid w:val="00AB6F6D"/>
    <w:rsid w:val="00AD20DE"/>
    <w:rsid w:val="00AD6FE0"/>
    <w:rsid w:val="00AE37CC"/>
    <w:rsid w:val="00B34583"/>
    <w:rsid w:val="00B4698A"/>
    <w:rsid w:val="00B74B21"/>
    <w:rsid w:val="00B75C96"/>
    <w:rsid w:val="00BA4802"/>
    <w:rsid w:val="00BC5CA2"/>
    <w:rsid w:val="00BF6562"/>
    <w:rsid w:val="00C1453C"/>
    <w:rsid w:val="00CE4216"/>
    <w:rsid w:val="00D61912"/>
    <w:rsid w:val="00D72F1F"/>
    <w:rsid w:val="00D730A0"/>
    <w:rsid w:val="00D77D8F"/>
    <w:rsid w:val="00DA5F69"/>
    <w:rsid w:val="00DB7E47"/>
    <w:rsid w:val="00DC2B57"/>
    <w:rsid w:val="00DC2D71"/>
    <w:rsid w:val="00DD2A22"/>
    <w:rsid w:val="00DF67AD"/>
    <w:rsid w:val="00E7101D"/>
    <w:rsid w:val="00EB12EA"/>
    <w:rsid w:val="00EF08C2"/>
    <w:rsid w:val="00F35A66"/>
    <w:rsid w:val="00F46FA2"/>
    <w:rsid w:val="00F56652"/>
    <w:rsid w:val="00F931CC"/>
    <w:rsid w:val="00FC1239"/>
    <w:rsid w:val="00FC2FC6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1D3C17"/>
  <w15:chartTrackingRefBased/>
  <w15:docId w15:val="{7522C629-8FDC-CF42-96A9-D90A272E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A5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hAnsi="Arial" w:cs="Arial Unicode MS"/>
      <w:color w:val="000000"/>
      <w:sz w:val="19"/>
      <w:szCs w:val="22"/>
      <w:bdr w:val="nil"/>
      <w:lang w:val="de-DE"/>
    </w:rPr>
  </w:style>
  <w:style w:type="paragraph" w:styleId="Nadpis1">
    <w:name w:val="heading 1"/>
    <w:basedOn w:val="Normln"/>
    <w:next w:val="Normln"/>
    <w:link w:val="Nadpis1Char"/>
    <w:uiPriority w:val="9"/>
    <w:rsid w:val="00226B74"/>
    <w:pPr>
      <w:keepNext/>
      <w:spacing w:before="200" w:after="100"/>
      <w:outlineLvl w:val="0"/>
    </w:pPr>
    <w:rPr>
      <w:sz w:val="40"/>
      <w:szCs w:val="40"/>
    </w:rPr>
  </w:style>
  <w:style w:type="paragraph" w:styleId="Nadpis2">
    <w:name w:val="heading 2"/>
    <w:next w:val="Normln"/>
    <w:link w:val="Nadpis2Char"/>
    <w:uiPriority w:val="9"/>
    <w:unhideWhenUsed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00" w:after="100" w:line="288" w:lineRule="auto"/>
      <w:outlineLvl w:val="1"/>
    </w:pPr>
    <w:rPr>
      <w:rFonts w:ascii="Arial" w:hAnsi="Arial" w:cs="Arial Unicode MS"/>
      <w:color w:val="000000"/>
      <w:sz w:val="32"/>
      <w:szCs w:val="32"/>
      <w:bdr w:val="nil"/>
    </w:rPr>
  </w:style>
  <w:style w:type="paragraph" w:styleId="Nadpis3">
    <w:name w:val="heading 3"/>
    <w:next w:val="Normln"/>
    <w:link w:val="Nadpis3Char"/>
    <w:uiPriority w:val="9"/>
    <w:unhideWhenUsed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before="300" w:after="100" w:line="288" w:lineRule="auto"/>
      <w:outlineLvl w:val="2"/>
    </w:pPr>
    <w:rPr>
      <w:rFonts w:ascii="Arial" w:hAnsi="Arial" w:cs="Arial Unicode MS"/>
      <w:color w:val="000000"/>
      <w:spacing w:val="5"/>
      <w:sz w:val="28"/>
      <w:szCs w:val="28"/>
      <w:bdr w:val="ni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26B74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B74"/>
    <w:rPr>
      <w:rFonts w:ascii="Arial" w:hAnsi="Arial" w:cs="Arial Unicode MS"/>
      <w:color w:val="000000"/>
      <w:sz w:val="40"/>
      <w:szCs w:val="40"/>
      <w:bdr w:val="nil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rsid w:val="00226B74"/>
    <w:rPr>
      <w:rFonts w:ascii="Arial" w:hAnsi="Arial" w:cs="Arial Unicode MS"/>
      <w:color w:val="000000"/>
      <w:sz w:val="32"/>
      <w:szCs w:val="32"/>
      <w:bdr w:val="nil"/>
    </w:rPr>
  </w:style>
  <w:style w:type="character" w:customStyle="1" w:styleId="Nadpis3Char">
    <w:name w:val="Nadpis 3 Char"/>
    <w:basedOn w:val="Standardnpsmoodstavce"/>
    <w:link w:val="Nadpis3"/>
    <w:uiPriority w:val="9"/>
    <w:rsid w:val="00226B74"/>
    <w:rPr>
      <w:rFonts w:ascii="Arial" w:hAnsi="Arial" w:cs="Arial Unicode MS"/>
      <w:color w:val="000000"/>
      <w:spacing w:val="5"/>
      <w:sz w:val="28"/>
      <w:szCs w:val="28"/>
      <w:bdr w:val="nil"/>
    </w:rPr>
  </w:style>
  <w:style w:type="character" w:styleId="Hypertextovodkaz">
    <w:name w:val="Hyperlink"/>
    <w:basedOn w:val="Standardnpsmoodstavce"/>
    <w:uiPriority w:val="99"/>
    <w:rsid w:val="00F931CC"/>
    <w:rPr>
      <w:color w:val="00A1FE"/>
      <w:u w:val="single"/>
    </w:rPr>
  </w:style>
  <w:style w:type="paragraph" w:styleId="Podnadpis">
    <w:name w:val="Subtitle"/>
    <w:next w:val="Normln"/>
    <w:link w:val="PodnadpisChar"/>
    <w:uiPriority w:val="11"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00" w:after="300" w:line="288" w:lineRule="auto"/>
    </w:pPr>
    <w:rPr>
      <w:rFonts w:ascii="Arial" w:hAnsi="Arial" w:cs="Arial Unicode MS"/>
      <w:color w:val="000000"/>
      <w:sz w:val="30"/>
      <w:szCs w:val="30"/>
      <w:bdr w:val="nil"/>
    </w:rPr>
  </w:style>
  <w:style w:type="character" w:customStyle="1" w:styleId="PodnadpisChar">
    <w:name w:val="Podnadpis Char"/>
    <w:basedOn w:val="Standardnpsmoodstavce"/>
    <w:link w:val="Podnadpis"/>
    <w:uiPriority w:val="11"/>
    <w:rsid w:val="00226B74"/>
    <w:rPr>
      <w:rFonts w:ascii="Arial" w:hAnsi="Arial" w:cs="Arial Unicode MS"/>
      <w:color w:val="000000"/>
      <w:sz w:val="30"/>
      <w:szCs w:val="30"/>
      <w:bdr w:val="nil"/>
    </w:rPr>
  </w:style>
  <w:style w:type="paragraph" w:styleId="Nzev">
    <w:name w:val="Title"/>
    <w:next w:val="Normln"/>
    <w:link w:val="NzevChar"/>
    <w:uiPriority w:val="10"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rial" w:hAnsi="Arial" w:cs="Arial Unicode MS"/>
      <w:color w:val="000000"/>
      <w:sz w:val="52"/>
      <w:szCs w:val="52"/>
      <w:bdr w:val="nil"/>
    </w:rPr>
  </w:style>
  <w:style w:type="character" w:customStyle="1" w:styleId="NzevChar">
    <w:name w:val="Název Char"/>
    <w:basedOn w:val="Standardnpsmoodstavce"/>
    <w:link w:val="Nzev"/>
    <w:uiPriority w:val="10"/>
    <w:rsid w:val="00226B74"/>
    <w:rPr>
      <w:rFonts w:ascii="Arial" w:hAnsi="Arial" w:cs="Arial Unicode MS"/>
      <w:color w:val="000000"/>
      <w:sz w:val="52"/>
      <w:szCs w:val="52"/>
      <w:bdr w:val="nil"/>
    </w:rPr>
  </w:style>
  <w:style w:type="paragraph" w:styleId="Zhlav">
    <w:name w:val="header"/>
    <w:basedOn w:val="Normln"/>
    <w:link w:val="ZhlavChar"/>
    <w:uiPriority w:val="99"/>
    <w:unhideWhenUsed/>
    <w:rsid w:val="00937222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7222"/>
    <w:rPr>
      <w:rFonts w:ascii="Helvetica" w:hAnsi="Helvetica" w:cs="Arial Unicode MS"/>
      <w:color w:val="000000"/>
      <w:sz w:val="22"/>
      <w:szCs w:val="22"/>
      <w:bdr w:val="nil"/>
      <w:lang w:val="de-DE"/>
    </w:rPr>
  </w:style>
  <w:style w:type="paragraph" w:styleId="Zpat">
    <w:name w:val="footer"/>
    <w:basedOn w:val="Normln"/>
    <w:link w:val="ZpatChar"/>
    <w:uiPriority w:val="99"/>
    <w:unhideWhenUsed/>
    <w:rsid w:val="00937222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222"/>
    <w:rPr>
      <w:rFonts w:ascii="Helvetica" w:hAnsi="Helvetica" w:cs="Arial Unicode MS"/>
      <w:color w:val="000000"/>
      <w:sz w:val="22"/>
      <w:szCs w:val="22"/>
      <w:bdr w:val="nil"/>
      <w:lang w:val="de-DE"/>
    </w:rPr>
  </w:style>
  <w:style w:type="character" w:customStyle="1" w:styleId="apple-converted-space">
    <w:name w:val="apple-converted-space"/>
    <w:basedOn w:val="Standardnpsmoodstavce"/>
    <w:rsid w:val="00937222"/>
  </w:style>
  <w:style w:type="paragraph" w:styleId="Normlnweb">
    <w:name w:val="Normal (Web)"/>
    <w:basedOn w:val="Normln"/>
    <w:uiPriority w:val="99"/>
    <w:semiHidden/>
    <w:unhideWhenUsed/>
    <w:rsid w:val="002B2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de-DE" w:eastAsia="en-GB"/>
    </w:rPr>
  </w:style>
  <w:style w:type="character" w:styleId="slostrnky">
    <w:name w:val="page number"/>
    <w:basedOn w:val="Standardnpsmoodstavce"/>
    <w:uiPriority w:val="99"/>
    <w:semiHidden/>
    <w:unhideWhenUsed/>
    <w:rsid w:val="002B2A21"/>
  </w:style>
  <w:style w:type="paragraph" w:styleId="Textbubliny">
    <w:name w:val="Balloon Text"/>
    <w:basedOn w:val="Normln"/>
    <w:link w:val="TextbublinyChar"/>
    <w:uiPriority w:val="99"/>
    <w:semiHidden/>
    <w:unhideWhenUsed/>
    <w:rsid w:val="002F521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21C"/>
    <w:rPr>
      <w:rFonts w:ascii="Times New Roman" w:hAnsi="Times New Roman" w:cs="Times New Roman"/>
      <w:color w:val="000000"/>
      <w:sz w:val="18"/>
      <w:szCs w:val="18"/>
      <w:bdr w:val="nil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B74"/>
    <w:rPr>
      <w:rFonts w:ascii="Arial" w:eastAsiaTheme="majorEastAsia" w:hAnsi="Arial" w:cstheme="majorBidi"/>
      <w:iCs/>
      <w:color w:val="000000" w:themeColor="text1"/>
      <w:sz w:val="22"/>
      <w:szCs w:val="22"/>
      <w:bdr w:val="nil"/>
      <w:lang w:val="de-DE"/>
    </w:rPr>
  </w:style>
  <w:style w:type="paragraph" w:customStyle="1" w:styleId="Nzevproduktu">
    <w:name w:val="Název produktu"/>
    <w:basedOn w:val="Normln"/>
    <w:link w:val="NzevproduktuChar"/>
    <w:qFormat/>
    <w:rsid w:val="00E7101D"/>
    <w:pPr>
      <w:spacing w:line="276" w:lineRule="auto"/>
    </w:pPr>
    <w:rPr>
      <w:b/>
      <w:sz w:val="80"/>
      <w:szCs w:val="80"/>
    </w:rPr>
  </w:style>
  <w:style w:type="table" w:styleId="Mkatabulky">
    <w:name w:val="Table Grid"/>
    <w:basedOn w:val="Normlntabulka"/>
    <w:uiPriority w:val="39"/>
    <w:rsid w:val="0004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produktuChar">
    <w:name w:val="Název produktu Char"/>
    <w:basedOn w:val="Standardnpsmoodstavce"/>
    <w:link w:val="Nzevproduktu"/>
    <w:rsid w:val="00E7101D"/>
    <w:rPr>
      <w:rFonts w:ascii="Arial" w:hAnsi="Arial" w:cs="Arial Unicode MS"/>
      <w:b/>
      <w:color w:val="000000"/>
      <w:sz w:val="80"/>
      <w:szCs w:val="80"/>
      <w:bdr w:val="nil"/>
      <w:lang w:val="de-DE"/>
    </w:rPr>
  </w:style>
  <w:style w:type="paragraph" w:customStyle="1" w:styleId="Tabulka-nzevhodnoty">
    <w:name w:val="Tabulka - název hodnoty"/>
    <w:basedOn w:val="Normln"/>
    <w:link w:val="Tabulka-nzevhodnotyChar"/>
    <w:qFormat/>
    <w:rsid w:val="00AD6FE0"/>
    <w:pPr>
      <w:tabs>
        <w:tab w:val="left" w:pos="883"/>
      </w:tabs>
    </w:pPr>
    <w:rPr>
      <w:b/>
      <w:sz w:val="14"/>
      <w:szCs w:val="14"/>
    </w:rPr>
  </w:style>
  <w:style w:type="paragraph" w:customStyle="1" w:styleId="Tabulka-popishodnoty">
    <w:name w:val="Tabulka - popis hodnoty"/>
    <w:basedOn w:val="Normln"/>
    <w:link w:val="Tabulka-popishodnotyChar"/>
    <w:qFormat/>
    <w:rsid w:val="00AD6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83"/>
      </w:tabs>
    </w:pPr>
    <w:rPr>
      <w:sz w:val="17"/>
      <w:szCs w:val="17"/>
    </w:rPr>
  </w:style>
  <w:style w:type="character" w:customStyle="1" w:styleId="Tabulka-nzevhodnotyChar">
    <w:name w:val="Tabulka - název hodnoty Char"/>
    <w:basedOn w:val="Standardnpsmoodstavce"/>
    <w:link w:val="Tabulka-nzevhodnoty"/>
    <w:rsid w:val="00AD6FE0"/>
    <w:rPr>
      <w:rFonts w:ascii="Arial" w:hAnsi="Arial" w:cs="Arial Unicode MS"/>
      <w:b/>
      <w:color w:val="000000"/>
      <w:sz w:val="14"/>
      <w:szCs w:val="14"/>
      <w:bdr w:val="nil"/>
      <w:lang w:val="de-DE"/>
    </w:rPr>
  </w:style>
  <w:style w:type="paragraph" w:styleId="Bezmezer">
    <w:name w:val="No Spacing"/>
    <w:uiPriority w:val="1"/>
    <w:rsid w:val="00AD6F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19"/>
      <w:szCs w:val="22"/>
      <w:bdr w:val="nil"/>
      <w:lang w:val="de-DE"/>
    </w:rPr>
  </w:style>
  <w:style w:type="character" w:customStyle="1" w:styleId="Tabulka-popishodnotyChar">
    <w:name w:val="Tabulka - popis hodnoty Char"/>
    <w:basedOn w:val="Standardnpsmoodstavce"/>
    <w:link w:val="Tabulka-popishodnoty"/>
    <w:rsid w:val="00AD6FE0"/>
    <w:rPr>
      <w:rFonts w:ascii="Arial" w:hAnsi="Arial" w:cs="Arial Unicode MS"/>
      <w:color w:val="000000"/>
      <w:sz w:val="17"/>
      <w:szCs w:val="17"/>
      <w:bdr w:val="nil"/>
      <w:lang w:val="de-DE"/>
    </w:rPr>
  </w:style>
  <w:style w:type="paragraph" w:customStyle="1" w:styleId="Nzevproduktu2">
    <w:name w:val="Název produktu 2"/>
    <w:basedOn w:val="Normln"/>
    <w:link w:val="Nzevproduktu2Char"/>
    <w:qFormat/>
    <w:rsid w:val="0089573A"/>
    <w:rPr>
      <w:b/>
      <w:sz w:val="24"/>
      <w:szCs w:val="24"/>
    </w:rPr>
  </w:style>
  <w:style w:type="paragraph" w:customStyle="1" w:styleId="Popisproduktu">
    <w:name w:val="Popis produktu"/>
    <w:basedOn w:val="Normln"/>
    <w:link w:val="PopisproduktuChar"/>
    <w:qFormat/>
    <w:rsid w:val="008861C3"/>
    <w:rPr>
      <w:sz w:val="20"/>
      <w:szCs w:val="20"/>
      <w:bdr w:val="none" w:sz="0" w:space="0" w:color="auto"/>
    </w:rPr>
  </w:style>
  <w:style w:type="character" w:customStyle="1" w:styleId="Nzevproduktu2Char">
    <w:name w:val="Název produktu 2 Char"/>
    <w:basedOn w:val="Standardnpsmoodstavce"/>
    <w:link w:val="Nzevproduktu2"/>
    <w:rsid w:val="0089573A"/>
    <w:rPr>
      <w:rFonts w:ascii="Arial" w:hAnsi="Arial" w:cs="Arial Unicode MS"/>
      <w:b/>
      <w:color w:val="000000"/>
      <w:bdr w:val="nil"/>
      <w:lang w:val="de-DE"/>
    </w:rPr>
  </w:style>
  <w:style w:type="character" w:customStyle="1" w:styleId="PopisproduktuChar">
    <w:name w:val="Popis produktu Char"/>
    <w:basedOn w:val="Standardnpsmoodstavce"/>
    <w:link w:val="Popisproduktu"/>
    <w:rsid w:val="008861C3"/>
    <w:rPr>
      <w:rFonts w:ascii="Arial" w:hAnsi="Arial" w:cs="Arial Unicode MS"/>
      <w:color w:val="00000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7F56-7055-43FA-ADFD-52EC1888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Dedic</dc:creator>
  <cp:keywords/>
  <dc:description/>
  <cp:lastModifiedBy>Vystavělová Markéta</cp:lastModifiedBy>
  <cp:revision>3</cp:revision>
  <cp:lastPrinted>2021-04-22T14:42:00Z</cp:lastPrinted>
  <dcterms:created xsi:type="dcterms:W3CDTF">2023-12-06T12:48:00Z</dcterms:created>
  <dcterms:modified xsi:type="dcterms:W3CDTF">2023-12-06T12:51:00Z</dcterms:modified>
</cp:coreProperties>
</file>